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32" w:rsidRPr="003354BC" w:rsidRDefault="00340E32" w:rsidP="003354BC">
      <w:pPr>
        <w:spacing w:line="288" w:lineRule="auto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3354BC">
        <w:rPr>
          <w:rFonts w:ascii="Arial" w:hAnsi="Arial" w:cs="Arial"/>
          <w:b/>
          <w:sz w:val="36"/>
          <w:szCs w:val="32"/>
        </w:rPr>
        <w:t xml:space="preserve">Certificate in Foundation Studies (Level </w:t>
      </w:r>
      <w:r w:rsidR="00D46FA6">
        <w:rPr>
          <w:rFonts w:ascii="Arial" w:hAnsi="Arial" w:cs="Arial"/>
          <w:b/>
          <w:sz w:val="36"/>
          <w:szCs w:val="32"/>
        </w:rPr>
        <w:t>3</w:t>
      </w:r>
      <w:r w:rsidRPr="003354BC">
        <w:rPr>
          <w:rFonts w:ascii="Arial" w:hAnsi="Arial" w:cs="Arial"/>
          <w:b/>
          <w:sz w:val="36"/>
          <w:szCs w:val="32"/>
        </w:rPr>
        <w:t>)</w:t>
      </w:r>
    </w:p>
    <w:p w:rsidR="00340E32" w:rsidRPr="003354BC" w:rsidRDefault="008969A9" w:rsidP="003354BC">
      <w:pPr>
        <w:spacing w:line="288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Career</w:t>
      </w:r>
      <w:r w:rsidRPr="003354BC">
        <w:rPr>
          <w:rFonts w:ascii="Arial" w:hAnsi="Arial" w:cs="Arial"/>
          <w:sz w:val="32"/>
          <w:szCs w:val="32"/>
        </w:rPr>
        <w:t xml:space="preserve"> </w:t>
      </w:r>
      <w:r w:rsidR="00340E32" w:rsidRPr="003354BC">
        <w:rPr>
          <w:rFonts w:ascii="Arial" w:hAnsi="Arial" w:cs="Arial"/>
          <w:sz w:val="32"/>
          <w:szCs w:val="32"/>
        </w:rPr>
        <w:t>pathw</w:t>
      </w:r>
      <w:r w:rsidR="006779E5" w:rsidRPr="003354BC">
        <w:rPr>
          <w:rFonts w:ascii="Arial" w:hAnsi="Arial" w:cs="Arial"/>
          <w:sz w:val="32"/>
          <w:szCs w:val="32"/>
        </w:rPr>
        <w:t xml:space="preserve">ay options for Semester </w:t>
      </w:r>
      <w:r w:rsidR="005A7F98">
        <w:rPr>
          <w:rFonts w:ascii="Arial" w:hAnsi="Arial" w:cs="Arial"/>
          <w:sz w:val="32"/>
          <w:szCs w:val="32"/>
        </w:rPr>
        <w:t>1, 2016</w:t>
      </w:r>
    </w:p>
    <w:p w:rsidR="00421BBC" w:rsidRPr="003354BC" w:rsidRDefault="00421BBC" w:rsidP="00421BBC">
      <w:pPr>
        <w:rPr>
          <w:rFonts w:ascii="Arial" w:hAnsi="Arial" w:cs="Arial"/>
          <w:b/>
        </w:rPr>
      </w:pPr>
    </w:p>
    <w:p w:rsidR="00047E50" w:rsidRPr="003354BC" w:rsidRDefault="008969A9" w:rsidP="00047E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Unitec’s</w:t>
      </w:r>
      <w:proofErr w:type="spellEnd"/>
      <w:r w:rsidR="00047E50" w:rsidRPr="003354BC">
        <w:rPr>
          <w:rFonts w:ascii="Arial" w:hAnsi="Arial" w:cs="Arial"/>
        </w:rPr>
        <w:t xml:space="preserve"> </w:t>
      </w:r>
      <w:proofErr w:type="spellStart"/>
      <w:r w:rsidR="006779E5" w:rsidRPr="003354BC">
        <w:rPr>
          <w:rFonts w:ascii="Arial" w:hAnsi="Arial" w:cs="Arial"/>
        </w:rPr>
        <w:t>Bridgepoint</w:t>
      </w:r>
      <w:proofErr w:type="spellEnd"/>
      <w:r w:rsidR="006779E5" w:rsidRPr="003354BC">
        <w:rPr>
          <w:rFonts w:ascii="Arial" w:hAnsi="Arial" w:cs="Arial"/>
        </w:rPr>
        <w:t xml:space="preserve"> Foundation </w:t>
      </w:r>
      <w:r w:rsidR="00421BBC" w:rsidRPr="003354BC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>programmes are</w:t>
      </w:r>
      <w:r w:rsidR="00421BBC" w:rsidRPr="003354BC">
        <w:rPr>
          <w:rFonts w:ascii="Arial" w:hAnsi="Arial" w:cs="Arial"/>
        </w:rPr>
        <w:t xml:space="preserve"> structured around career pathways. </w:t>
      </w:r>
    </w:p>
    <w:p w:rsidR="00047E50" w:rsidRPr="003354BC" w:rsidRDefault="00047E50" w:rsidP="00047E50">
      <w:pPr>
        <w:rPr>
          <w:rFonts w:ascii="Arial" w:hAnsi="Arial" w:cs="Arial"/>
        </w:rPr>
      </w:pPr>
    </w:p>
    <w:p w:rsidR="00047E50" w:rsidRPr="003354BC" w:rsidRDefault="008969A9" w:rsidP="006779E5">
      <w:pPr>
        <w:rPr>
          <w:rFonts w:ascii="Arial" w:hAnsi="Arial" w:cs="Arial"/>
        </w:rPr>
      </w:pPr>
      <w:r>
        <w:rPr>
          <w:rFonts w:ascii="Arial" w:hAnsi="Arial" w:cs="Arial"/>
        </w:rPr>
        <w:t>When you apply you’ll be</w:t>
      </w:r>
      <w:r w:rsidR="00421BBC" w:rsidRPr="003354BC">
        <w:rPr>
          <w:rFonts w:ascii="Arial" w:hAnsi="Arial" w:cs="Arial"/>
        </w:rPr>
        <w:t xml:space="preserve"> asked to indicate </w:t>
      </w:r>
      <w:r>
        <w:rPr>
          <w:rFonts w:ascii="Arial" w:hAnsi="Arial" w:cs="Arial"/>
        </w:rPr>
        <w:t xml:space="preserve">your preferred </w:t>
      </w:r>
      <w:r w:rsidR="00421BBC" w:rsidRPr="003354BC">
        <w:rPr>
          <w:rFonts w:ascii="Arial" w:hAnsi="Arial" w:cs="Arial"/>
        </w:rPr>
        <w:t xml:space="preserve">career pathway </w:t>
      </w:r>
      <w:r>
        <w:rPr>
          <w:rFonts w:ascii="Arial" w:hAnsi="Arial" w:cs="Arial"/>
        </w:rPr>
        <w:t>so we can offer</w:t>
      </w:r>
      <w:r w:rsidR="006779E5" w:rsidRPr="00335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Pr="003354BC">
        <w:rPr>
          <w:rFonts w:ascii="Arial" w:hAnsi="Arial" w:cs="Arial"/>
        </w:rPr>
        <w:t xml:space="preserve"> </w:t>
      </w:r>
      <w:r w:rsidR="006779E5" w:rsidRPr="003354B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relevant</w:t>
      </w:r>
      <w:r w:rsidR="00B17F99" w:rsidRPr="003354BC">
        <w:rPr>
          <w:rFonts w:ascii="Arial" w:hAnsi="Arial" w:cs="Arial"/>
        </w:rPr>
        <w:t xml:space="preserve"> courses</w:t>
      </w:r>
      <w:r w:rsidR="00421BBC" w:rsidRPr="003354BC">
        <w:rPr>
          <w:rFonts w:ascii="Arial" w:hAnsi="Arial" w:cs="Arial"/>
        </w:rPr>
        <w:t>.</w:t>
      </w:r>
      <w:r w:rsidR="006779E5" w:rsidRPr="003354BC">
        <w:rPr>
          <w:rFonts w:ascii="Arial" w:hAnsi="Arial" w:cs="Arial"/>
        </w:rPr>
        <w:t xml:space="preserve"> </w:t>
      </w:r>
      <w:r w:rsidR="00421BBC" w:rsidRPr="003354BC">
        <w:rPr>
          <w:rFonts w:ascii="Arial" w:hAnsi="Arial" w:cs="Arial"/>
        </w:rPr>
        <w:t>If you have</w:t>
      </w:r>
      <w:r>
        <w:rPr>
          <w:rFonts w:ascii="Arial" w:hAnsi="Arial" w:cs="Arial"/>
        </w:rPr>
        <w:t>n’</w:t>
      </w:r>
      <w:r w:rsidR="00421BBC" w:rsidRPr="003354BC">
        <w:rPr>
          <w:rFonts w:ascii="Arial" w:hAnsi="Arial" w:cs="Arial"/>
        </w:rPr>
        <w:t xml:space="preserve">t </w:t>
      </w:r>
      <w:r w:rsidR="00B17F99" w:rsidRPr="003354BC">
        <w:rPr>
          <w:rFonts w:ascii="Arial" w:hAnsi="Arial" w:cs="Arial"/>
        </w:rPr>
        <w:t>yet decided on your pathway</w:t>
      </w:r>
      <w:r w:rsidR="00421BBC" w:rsidRPr="003354BC">
        <w:rPr>
          <w:rFonts w:ascii="Arial" w:hAnsi="Arial" w:cs="Arial"/>
        </w:rPr>
        <w:t>, we strongly encourage you to speak to a Careers Advisor.</w:t>
      </w:r>
    </w:p>
    <w:p w:rsidR="006779E5" w:rsidRPr="003354BC" w:rsidRDefault="006779E5" w:rsidP="00421BBC">
      <w:pPr>
        <w:rPr>
          <w:rFonts w:ascii="Arial" w:hAnsi="Arial" w:cs="Arial"/>
        </w:rPr>
      </w:pPr>
    </w:p>
    <w:p w:rsidR="00421BBC" w:rsidRDefault="00421BBC" w:rsidP="00421BBC">
      <w:pPr>
        <w:rPr>
          <w:rFonts w:ascii="Arial" w:hAnsi="Arial" w:cs="Arial"/>
          <w:b/>
          <w:sz w:val="32"/>
        </w:rPr>
      </w:pPr>
      <w:r w:rsidRPr="003354BC">
        <w:rPr>
          <w:rFonts w:ascii="Arial" w:hAnsi="Arial" w:cs="Arial"/>
          <w:b/>
          <w:sz w:val="32"/>
        </w:rPr>
        <w:t>Mt Albert campus, Carrington Road</w:t>
      </w:r>
    </w:p>
    <w:p w:rsidR="00D46FA6" w:rsidRDefault="00D46FA6" w:rsidP="00421BBC">
      <w:pPr>
        <w:rPr>
          <w:rFonts w:ascii="Arial" w:hAnsi="Arial" w:cs="Arial"/>
          <w:b/>
          <w:sz w:val="32"/>
        </w:rPr>
      </w:pPr>
    </w:p>
    <w:tbl>
      <w:tblPr>
        <w:tblStyle w:val="TableGrid"/>
        <w:tblW w:w="1040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134"/>
        <w:gridCol w:w="1559"/>
        <w:gridCol w:w="1985"/>
        <w:gridCol w:w="1843"/>
        <w:gridCol w:w="1984"/>
      </w:tblGrid>
      <w:tr w:rsidR="00D31D2B" w:rsidRPr="005709F8" w:rsidTr="005A7F98">
        <w:trPr>
          <w:trHeight w:val="624"/>
        </w:trPr>
        <w:tc>
          <w:tcPr>
            <w:tcW w:w="1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D2B" w:rsidRPr="0017315C" w:rsidRDefault="00D31D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15C">
              <w:rPr>
                <w:rFonts w:ascii="Arial" w:hAnsi="Arial" w:cs="Arial"/>
                <w:b/>
                <w:sz w:val="28"/>
                <w:szCs w:val="28"/>
              </w:rPr>
              <w:t>Pathway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1D2B" w:rsidRPr="0017315C" w:rsidRDefault="00D31D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Cohort code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D2B" w:rsidRPr="0017315C" w:rsidRDefault="00D31D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315C">
              <w:rPr>
                <w:rFonts w:ascii="Arial" w:hAnsi="Arial" w:cs="Arial"/>
                <w:b/>
                <w:sz w:val="28"/>
                <w:szCs w:val="28"/>
              </w:rPr>
              <w:t>Course 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D2B" w:rsidRPr="0017315C" w:rsidRDefault="00D31D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315C">
              <w:rPr>
                <w:rFonts w:ascii="Arial" w:hAnsi="Arial" w:cs="Arial"/>
                <w:b/>
                <w:sz w:val="28"/>
                <w:szCs w:val="28"/>
              </w:rPr>
              <w:t>Course 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D2B" w:rsidRPr="0017315C" w:rsidRDefault="00D31D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315C">
              <w:rPr>
                <w:rFonts w:ascii="Arial" w:hAnsi="Arial" w:cs="Arial"/>
                <w:b/>
                <w:sz w:val="28"/>
                <w:szCs w:val="28"/>
              </w:rPr>
              <w:t>Course 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D2B" w:rsidRPr="0017315C" w:rsidRDefault="00D31D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315C">
              <w:rPr>
                <w:rFonts w:ascii="Arial" w:hAnsi="Arial" w:cs="Arial"/>
                <w:b/>
                <w:sz w:val="28"/>
                <w:szCs w:val="28"/>
              </w:rPr>
              <w:t>Course 4</w:t>
            </w:r>
          </w:p>
        </w:tc>
      </w:tr>
      <w:tr w:rsidR="00D31D2B" w:rsidRPr="00D263C8" w:rsidTr="005A7F98">
        <w:tc>
          <w:tcPr>
            <w:tcW w:w="1900" w:type="dxa"/>
          </w:tcPr>
          <w:p w:rsidR="00D31D2B" w:rsidRPr="0017315C" w:rsidRDefault="00D3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Health and Natural Sciences</w:t>
            </w:r>
          </w:p>
        </w:tc>
        <w:tc>
          <w:tcPr>
            <w:tcW w:w="113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3HNS</w:t>
            </w:r>
          </w:p>
        </w:tc>
        <w:tc>
          <w:tcPr>
            <w:tcW w:w="1559" w:type="dxa"/>
          </w:tcPr>
          <w:p w:rsidR="00D31D2B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Social </w:t>
            </w:r>
          </w:p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Science 3</w:t>
            </w:r>
          </w:p>
        </w:tc>
        <w:tc>
          <w:tcPr>
            <w:tcW w:w="1985" w:type="dxa"/>
            <w:shd w:val="clear" w:color="auto" w:fill="auto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Biology</w:t>
            </w:r>
          </w:p>
        </w:tc>
        <w:tc>
          <w:tcPr>
            <w:tcW w:w="1843" w:type="dxa"/>
          </w:tcPr>
          <w:p w:rsidR="00D31D2B" w:rsidRPr="0017315C" w:rsidRDefault="00D31D2B" w:rsidP="00173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Maths</w:t>
            </w:r>
            <w:r w:rsidRPr="0017315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>&amp;</w:t>
            </w:r>
            <w:r w:rsidRPr="0017315C">
              <w:rPr>
                <w:rFonts w:ascii="Arial" w:hAnsi="Arial" w:cs="Arial"/>
              </w:rPr>
              <w:t xml:space="preserve"> Career </w:t>
            </w:r>
          </w:p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3</w:t>
            </w:r>
          </w:p>
        </w:tc>
      </w:tr>
      <w:tr w:rsidR="00D31D2B" w:rsidTr="005A7F98">
        <w:tc>
          <w:tcPr>
            <w:tcW w:w="1900" w:type="dxa"/>
          </w:tcPr>
          <w:p w:rsidR="00D31D2B" w:rsidRPr="0017315C" w:rsidRDefault="00D31D2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  <w:b/>
              </w:rPr>
              <w:t>Health Science</w:t>
            </w:r>
          </w:p>
        </w:tc>
        <w:tc>
          <w:tcPr>
            <w:tcW w:w="113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3HSCI</w:t>
            </w:r>
          </w:p>
        </w:tc>
        <w:tc>
          <w:tcPr>
            <w:tcW w:w="1559" w:type="dxa"/>
          </w:tcPr>
          <w:p w:rsidR="00D31D2B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Physics </w:t>
            </w:r>
          </w:p>
          <w:p w:rsidR="00D31D2B" w:rsidRPr="0017315C" w:rsidRDefault="005F602F" w:rsidP="005F6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Mechanics</w:t>
            </w:r>
          </w:p>
        </w:tc>
        <w:tc>
          <w:tcPr>
            <w:tcW w:w="1985" w:type="dxa"/>
            <w:shd w:val="clear" w:color="auto" w:fill="auto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Maths B </w:t>
            </w:r>
          </w:p>
        </w:tc>
        <w:tc>
          <w:tcPr>
            <w:tcW w:w="1843" w:type="dxa"/>
            <w:shd w:val="clear" w:color="auto" w:fill="auto"/>
          </w:tcPr>
          <w:p w:rsidR="00D31D2B" w:rsidRPr="0017315C" w:rsidRDefault="005F602F" w:rsidP="00173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Negotiated Pathway Project</w:t>
            </w:r>
          </w:p>
        </w:tc>
        <w:tc>
          <w:tcPr>
            <w:tcW w:w="198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>&amp;</w:t>
            </w:r>
            <w:r w:rsidRPr="0017315C">
              <w:rPr>
                <w:rFonts w:ascii="Arial" w:hAnsi="Arial" w:cs="Arial"/>
              </w:rPr>
              <w:t xml:space="preserve"> Career </w:t>
            </w:r>
          </w:p>
          <w:p w:rsidR="00D31D2B" w:rsidRPr="0017315C" w:rsidRDefault="005F602F" w:rsidP="005F6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3</w:t>
            </w:r>
          </w:p>
        </w:tc>
      </w:tr>
      <w:tr w:rsidR="00D31D2B" w:rsidTr="005A7F98">
        <w:tc>
          <w:tcPr>
            <w:tcW w:w="1900" w:type="dxa"/>
          </w:tcPr>
          <w:p w:rsidR="00D31D2B" w:rsidRPr="0017315C" w:rsidRDefault="00D31D2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13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3ENG</w:t>
            </w:r>
          </w:p>
        </w:tc>
        <w:tc>
          <w:tcPr>
            <w:tcW w:w="1559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Physics Mechanics</w:t>
            </w:r>
          </w:p>
        </w:tc>
        <w:tc>
          <w:tcPr>
            <w:tcW w:w="1985" w:type="dxa"/>
            <w:shd w:val="clear" w:color="auto" w:fill="auto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Maths B</w:t>
            </w:r>
          </w:p>
        </w:tc>
        <w:tc>
          <w:tcPr>
            <w:tcW w:w="1843" w:type="dxa"/>
            <w:shd w:val="clear" w:color="auto" w:fill="auto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Algebra</w:t>
            </w:r>
          </w:p>
        </w:tc>
        <w:tc>
          <w:tcPr>
            <w:tcW w:w="198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>&amp;</w:t>
            </w:r>
            <w:r w:rsidRPr="0017315C">
              <w:rPr>
                <w:rFonts w:ascii="Arial" w:hAnsi="Arial" w:cs="Arial"/>
              </w:rPr>
              <w:t xml:space="preserve"> Career </w:t>
            </w:r>
          </w:p>
          <w:p w:rsidR="00D31D2B" w:rsidRPr="0017315C" w:rsidRDefault="00D31D2B" w:rsidP="00173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 3 </w:t>
            </w:r>
          </w:p>
        </w:tc>
      </w:tr>
      <w:tr w:rsidR="00D31D2B" w:rsidTr="005A7F98">
        <w:tc>
          <w:tcPr>
            <w:tcW w:w="1900" w:type="dxa"/>
          </w:tcPr>
          <w:p w:rsidR="00D31D2B" w:rsidRPr="0017315C" w:rsidRDefault="00D31D2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  <w:b/>
              </w:rPr>
              <w:t>Education</w:t>
            </w:r>
            <w:r w:rsidR="005A7F98">
              <w:rPr>
                <w:rFonts w:ascii="Arial" w:hAnsi="Arial" w:cs="Arial"/>
                <w:b/>
              </w:rPr>
              <w:t xml:space="preserve"> &amp; Social Development</w:t>
            </w:r>
          </w:p>
        </w:tc>
        <w:tc>
          <w:tcPr>
            <w:tcW w:w="113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3EDUC</w:t>
            </w:r>
          </w:p>
        </w:tc>
        <w:tc>
          <w:tcPr>
            <w:tcW w:w="1559" w:type="dxa"/>
          </w:tcPr>
          <w:p w:rsidR="00D31D2B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Social </w:t>
            </w:r>
          </w:p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Science 3</w:t>
            </w:r>
          </w:p>
        </w:tc>
        <w:tc>
          <w:tcPr>
            <w:tcW w:w="1985" w:type="dxa"/>
            <w:shd w:val="clear" w:color="auto" w:fill="auto"/>
          </w:tcPr>
          <w:p w:rsidR="00D31D2B" w:rsidRPr="0017315C" w:rsidRDefault="005A7F98" w:rsidP="00D3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Arts 3</w:t>
            </w:r>
          </w:p>
        </w:tc>
        <w:tc>
          <w:tcPr>
            <w:tcW w:w="1843" w:type="dxa"/>
          </w:tcPr>
          <w:p w:rsidR="00D31D2B" w:rsidRPr="0017315C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98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 xml:space="preserve">&amp; </w:t>
            </w:r>
            <w:r w:rsidRPr="0017315C">
              <w:rPr>
                <w:rFonts w:ascii="Arial" w:hAnsi="Arial" w:cs="Arial"/>
              </w:rPr>
              <w:t xml:space="preserve">Career </w:t>
            </w:r>
          </w:p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Development </w:t>
            </w:r>
            <w:r>
              <w:rPr>
                <w:rFonts w:ascii="Arial" w:hAnsi="Arial" w:cs="Arial"/>
              </w:rPr>
              <w:t>3</w:t>
            </w:r>
          </w:p>
        </w:tc>
      </w:tr>
      <w:tr w:rsidR="00D31D2B" w:rsidTr="005A7F98">
        <w:tc>
          <w:tcPr>
            <w:tcW w:w="1900" w:type="dxa"/>
          </w:tcPr>
          <w:p w:rsidR="00D31D2B" w:rsidRPr="0017315C" w:rsidRDefault="00D31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&amp; Design</w:t>
            </w:r>
          </w:p>
        </w:tc>
        <w:tc>
          <w:tcPr>
            <w:tcW w:w="113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3ART</w:t>
            </w:r>
          </w:p>
        </w:tc>
        <w:tc>
          <w:tcPr>
            <w:tcW w:w="1559" w:type="dxa"/>
          </w:tcPr>
          <w:p w:rsidR="00D31D2B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Creative </w:t>
            </w:r>
          </w:p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Arts 3</w:t>
            </w:r>
          </w:p>
        </w:tc>
        <w:tc>
          <w:tcPr>
            <w:tcW w:w="1985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Creative Arts 3 Additional</w:t>
            </w:r>
          </w:p>
        </w:tc>
        <w:tc>
          <w:tcPr>
            <w:tcW w:w="1843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proofErr w:type="spellStart"/>
            <w:r w:rsidRPr="0017315C">
              <w:rPr>
                <w:rFonts w:ascii="Arial" w:hAnsi="Arial" w:cs="Arial"/>
              </w:rPr>
              <w:t>Toi</w:t>
            </w:r>
            <w:proofErr w:type="spellEnd"/>
            <w:r w:rsidRPr="0017315C">
              <w:rPr>
                <w:rFonts w:ascii="Arial" w:hAnsi="Arial" w:cs="Arial"/>
              </w:rPr>
              <w:t xml:space="preserve"> Maori</w:t>
            </w:r>
          </w:p>
        </w:tc>
        <w:tc>
          <w:tcPr>
            <w:tcW w:w="198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 xml:space="preserve">&amp; </w:t>
            </w:r>
            <w:r w:rsidRPr="0017315C">
              <w:rPr>
                <w:rFonts w:ascii="Arial" w:hAnsi="Arial" w:cs="Arial"/>
              </w:rPr>
              <w:t xml:space="preserve">Career </w:t>
            </w:r>
          </w:p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3</w:t>
            </w:r>
          </w:p>
        </w:tc>
      </w:tr>
      <w:tr w:rsidR="00D31D2B" w:rsidTr="005A7F98">
        <w:tc>
          <w:tcPr>
            <w:tcW w:w="1900" w:type="dxa"/>
            <w:tcBorders>
              <w:bottom w:val="single" w:sz="4" w:space="0" w:color="auto"/>
            </w:tcBorders>
          </w:tcPr>
          <w:p w:rsidR="00D31D2B" w:rsidRPr="0017315C" w:rsidRDefault="00D31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D2B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3SPORT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Leadership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Performance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Maths 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>&amp; C</w:t>
            </w:r>
            <w:r w:rsidRPr="0017315C">
              <w:rPr>
                <w:rFonts w:ascii="Arial" w:hAnsi="Arial" w:cs="Arial"/>
              </w:rPr>
              <w:t xml:space="preserve">areer </w:t>
            </w:r>
          </w:p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3</w:t>
            </w:r>
          </w:p>
        </w:tc>
      </w:tr>
      <w:tr w:rsidR="005A7F98" w:rsidTr="005A7F98">
        <w:tc>
          <w:tcPr>
            <w:tcW w:w="1900" w:type="dxa"/>
            <w:tcBorders>
              <w:bottom w:val="single" w:sz="4" w:space="0" w:color="auto"/>
            </w:tcBorders>
          </w:tcPr>
          <w:p w:rsidR="005A7F98" w:rsidRPr="005A7F98" w:rsidRDefault="005A7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F98">
              <w:rPr>
                <w:rFonts w:ascii="Arial" w:hAnsi="Arial" w:cs="Arial"/>
                <w:b/>
                <w:sz w:val="22"/>
                <w:szCs w:val="22"/>
              </w:rPr>
              <w:t>Communications and Media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F98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3COMM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F98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World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7F98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7F98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F98" w:rsidRPr="0017315C" w:rsidRDefault="00FD0580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&amp; Career Development 3</w:t>
            </w:r>
          </w:p>
        </w:tc>
      </w:tr>
      <w:tr w:rsidR="00D31D2B" w:rsidTr="005A7F98">
        <w:tc>
          <w:tcPr>
            <w:tcW w:w="1900" w:type="dxa"/>
            <w:tcBorders>
              <w:bottom w:val="single" w:sz="4" w:space="0" w:color="auto"/>
            </w:tcBorders>
          </w:tcPr>
          <w:p w:rsidR="00D31D2B" w:rsidRPr="0017315C" w:rsidRDefault="005A7F98" w:rsidP="00D91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D2B" w:rsidRPr="0017315C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D2B" w:rsidRPr="0017315C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Business Environment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1D2B" w:rsidRPr="0017315C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Communications and Personal Effectiveness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1D2B" w:rsidRPr="0017315C" w:rsidRDefault="005A7F98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1D2B" w:rsidRPr="0017315C" w:rsidRDefault="005A7F98" w:rsidP="005A7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</w:tbl>
    <w:p w:rsidR="006779E5" w:rsidRDefault="006779E5" w:rsidP="00421BBC">
      <w:pPr>
        <w:rPr>
          <w:rFonts w:ascii="Arial" w:hAnsi="Arial" w:cs="Arial"/>
          <w:b/>
          <w:sz w:val="32"/>
          <w:szCs w:val="32"/>
        </w:rPr>
      </w:pPr>
    </w:p>
    <w:p w:rsidR="003354BC" w:rsidRPr="003354BC" w:rsidRDefault="000F5D9C" w:rsidP="00421B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18"/>
          <w:szCs w:val="16"/>
        </w:rPr>
        <w:t>All cohorts will be offered subject to sufficient enrolments</w:t>
      </w:r>
    </w:p>
    <w:p w:rsidR="00D31D2B" w:rsidRDefault="00D31D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31D2B" w:rsidRDefault="00D31D2B" w:rsidP="00421BBC">
      <w:pPr>
        <w:rPr>
          <w:rFonts w:ascii="Arial" w:hAnsi="Arial" w:cs="Arial"/>
          <w:b/>
          <w:sz w:val="32"/>
          <w:szCs w:val="32"/>
        </w:rPr>
      </w:pPr>
    </w:p>
    <w:p w:rsidR="00D31D2B" w:rsidRDefault="00D31D2B" w:rsidP="00421BBC">
      <w:pPr>
        <w:rPr>
          <w:rFonts w:ascii="Arial" w:hAnsi="Arial" w:cs="Arial"/>
          <w:b/>
          <w:sz w:val="32"/>
          <w:szCs w:val="32"/>
        </w:rPr>
      </w:pPr>
    </w:p>
    <w:p w:rsidR="00D46FA6" w:rsidRPr="003354BC" w:rsidRDefault="00421BBC" w:rsidP="00421BBC">
      <w:pPr>
        <w:rPr>
          <w:rFonts w:ascii="Arial" w:hAnsi="Arial" w:cs="Arial"/>
          <w:b/>
          <w:sz w:val="32"/>
          <w:szCs w:val="32"/>
        </w:rPr>
      </w:pPr>
      <w:r w:rsidRPr="003354BC">
        <w:rPr>
          <w:rFonts w:ascii="Arial" w:hAnsi="Arial" w:cs="Arial"/>
          <w:b/>
          <w:sz w:val="32"/>
          <w:szCs w:val="32"/>
        </w:rPr>
        <w:t xml:space="preserve">Waitakere campus, 5 </w:t>
      </w:r>
      <w:proofErr w:type="spellStart"/>
      <w:r w:rsidRPr="003354BC">
        <w:rPr>
          <w:rFonts w:ascii="Arial" w:hAnsi="Arial" w:cs="Arial"/>
          <w:b/>
          <w:sz w:val="32"/>
          <w:szCs w:val="32"/>
        </w:rPr>
        <w:t>Ratanui</w:t>
      </w:r>
      <w:proofErr w:type="spellEnd"/>
      <w:r w:rsidRPr="003354BC">
        <w:rPr>
          <w:rFonts w:ascii="Arial" w:hAnsi="Arial" w:cs="Arial"/>
          <w:b/>
          <w:sz w:val="32"/>
          <w:szCs w:val="32"/>
        </w:rPr>
        <w:t xml:space="preserve"> Street, Henderson</w:t>
      </w:r>
    </w:p>
    <w:p w:rsidR="006779E5" w:rsidRPr="0017315C" w:rsidRDefault="006779E5" w:rsidP="00421B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40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134"/>
        <w:gridCol w:w="1559"/>
        <w:gridCol w:w="1843"/>
        <w:gridCol w:w="1843"/>
        <w:gridCol w:w="1984"/>
      </w:tblGrid>
      <w:tr w:rsidR="00D31D2B" w:rsidRPr="003354BC" w:rsidTr="00D31D2B">
        <w:trPr>
          <w:trHeight w:val="624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D31D2B" w:rsidRPr="003354BC" w:rsidRDefault="00D31D2B" w:rsidP="006779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54BC">
              <w:rPr>
                <w:rFonts w:ascii="Arial" w:hAnsi="Arial" w:cs="Arial"/>
                <w:b/>
                <w:sz w:val="28"/>
                <w:szCs w:val="28"/>
              </w:rPr>
              <w:t>Pathway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1D2B" w:rsidRPr="003354BC" w:rsidRDefault="00D31D2B" w:rsidP="00677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Cohort code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1D2B" w:rsidRPr="003354BC" w:rsidRDefault="00D31D2B" w:rsidP="00677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54BC">
              <w:rPr>
                <w:rFonts w:ascii="Arial" w:hAnsi="Arial" w:cs="Arial"/>
                <w:b/>
                <w:sz w:val="28"/>
                <w:szCs w:val="28"/>
              </w:rPr>
              <w:t>Course 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31D2B" w:rsidRPr="003354BC" w:rsidRDefault="00D31D2B" w:rsidP="00677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54BC">
              <w:rPr>
                <w:rFonts w:ascii="Arial" w:hAnsi="Arial" w:cs="Arial"/>
                <w:b/>
                <w:sz w:val="28"/>
                <w:szCs w:val="28"/>
              </w:rPr>
              <w:t>Course 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31D2B" w:rsidRPr="003354BC" w:rsidRDefault="00D31D2B" w:rsidP="00677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54BC">
              <w:rPr>
                <w:rFonts w:ascii="Arial" w:hAnsi="Arial" w:cs="Arial"/>
                <w:b/>
                <w:sz w:val="28"/>
                <w:szCs w:val="28"/>
              </w:rPr>
              <w:t>Course 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1D2B" w:rsidRPr="003354BC" w:rsidRDefault="00D31D2B" w:rsidP="00677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54BC">
              <w:rPr>
                <w:rFonts w:ascii="Arial" w:hAnsi="Arial" w:cs="Arial"/>
                <w:b/>
                <w:sz w:val="28"/>
                <w:szCs w:val="28"/>
              </w:rPr>
              <w:t>Course 4</w:t>
            </w:r>
          </w:p>
        </w:tc>
      </w:tr>
      <w:tr w:rsidR="00D31D2B" w:rsidRPr="003354BC" w:rsidTr="00D31D2B">
        <w:tc>
          <w:tcPr>
            <w:tcW w:w="2042" w:type="dxa"/>
          </w:tcPr>
          <w:p w:rsidR="00D31D2B" w:rsidRPr="00D46FA6" w:rsidRDefault="00D31D2B" w:rsidP="00067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and Natural Sciences</w:t>
            </w:r>
          </w:p>
        </w:tc>
        <w:tc>
          <w:tcPr>
            <w:tcW w:w="1134" w:type="dxa"/>
          </w:tcPr>
          <w:p w:rsidR="00D31D2B" w:rsidRPr="0017315C" w:rsidRDefault="00D31D2B" w:rsidP="0006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3HNS W</w:t>
            </w:r>
          </w:p>
        </w:tc>
        <w:tc>
          <w:tcPr>
            <w:tcW w:w="1559" w:type="dxa"/>
          </w:tcPr>
          <w:p w:rsidR="00D31D2B" w:rsidRDefault="00D31D2B" w:rsidP="000671C9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Social </w:t>
            </w:r>
          </w:p>
          <w:p w:rsidR="00D31D2B" w:rsidRPr="00D46FA6" w:rsidRDefault="00D31D2B" w:rsidP="000671C9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Science 3</w:t>
            </w:r>
          </w:p>
        </w:tc>
        <w:tc>
          <w:tcPr>
            <w:tcW w:w="1843" w:type="dxa"/>
          </w:tcPr>
          <w:p w:rsidR="00D31D2B" w:rsidRPr="00D46FA6" w:rsidRDefault="00D31D2B" w:rsidP="000671C9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Biology </w:t>
            </w:r>
          </w:p>
        </w:tc>
        <w:tc>
          <w:tcPr>
            <w:tcW w:w="1843" w:type="dxa"/>
          </w:tcPr>
          <w:p w:rsidR="00D31D2B" w:rsidRPr="00D46FA6" w:rsidRDefault="00D31D2B" w:rsidP="0006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Maths</w:t>
            </w:r>
          </w:p>
        </w:tc>
        <w:tc>
          <w:tcPr>
            <w:tcW w:w="1984" w:type="dxa"/>
          </w:tcPr>
          <w:p w:rsidR="00D31D2B" w:rsidRPr="0017315C" w:rsidRDefault="00D31D2B" w:rsidP="00D9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&amp; </w:t>
            </w:r>
            <w:r w:rsidRPr="0017315C">
              <w:rPr>
                <w:rFonts w:ascii="Arial" w:hAnsi="Arial" w:cs="Arial"/>
              </w:rPr>
              <w:t xml:space="preserve">Career </w:t>
            </w:r>
          </w:p>
          <w:p w:rsidR="00D31D2B" w:rsidRPr="00D46FA6" w:rsidRDefault="00D31D2B" w:rsidP="0006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3</w:t>
            </w:r>
          </w:p>
        </w:tc>
      </w:tr>
      <w:tr w:rsidR="00D31D2B" w:rsidRPr="003354BC" w:rsidTr="00D31D2B">
        <w:tc>
          <w:tcPr>
            <w:tcW w:w="2042" w:type="dxa"/>
          </w:tcPr>
          <w:p w:rsidR="00D31D2B" w:rsidRPr="0017315C" w:rsidRDefault="005A7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&amp; Social Development</w:t>
            </w:r>
          </w:p>
        </w:tc>
        <w:tc>
          <w:tcPr>
            <w:tcW w:w="1134" w:type="dxa"/>
          </w:tcPr>
          <w:p w:rsidR="00D31D2B" w:rsidRPr="0017315C" w:rsidRDefault="005A7F98" w:rsidP="0006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3EDUC W</w:t>
            </w:r>
          </w:p>
        </w:tc>
        <w:tc>
          <w:tcPr>
            <w:tcW w:w="1559" w:type="dxa"/>
          </w:tcPr>
          <w:p w:rsidR="00D31D2B" w:rsidRDefault="00D31D2B" w:rsidP="000671C9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Social </w:t>
            </w:r>
          </w:p>
          <w:p w:rsidR="00D31D2B" w:rsidRPr="0017315C" w:rsidRDefault="00D31D2B" w:rsidP="000671C9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>Science 3</w:t>
            </w:r>
          </w:p>
        </w:tc>
        <w:tc>
          <w:tcPr>
            <w:tcW w:w="1843" w:type="dxa"/>
          </w:tcPr>
          <w:p w:rsidR="00D31D2B" w:rsidRPr="0017315C" w:rsidRDefault="00D31D2B" w:rsidP="0006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Cultures in Aotearoa NZ</w:t>
            </w:r>
          </w:p>
        </w:tc>
        <w:tc>
          <w:tcPr>
            <w:tcW w:w="1843" w:type="dxa"/>
          </w:tcPr>
          <w:p w:rsidR="00D31D2B" w:rsidRPr="0017315C" w:rsidRDefault="0077564F" w:rsidP="0006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Maths A</w:t>
            </w:r>
          </w:p>
        </w:tc>
        <w:tc>
          <w:tcPr>
            <w:tcW w:w="1984" w:type="dxa"/>
          </w:tcPr>
          <w:p w:rsidR="00D31D2B" w:rsidRPr="0017315C" w:rsidRDefault="00D31D2B">
            <w:pPr>
              <w:rPr>
                <w:rFonts w:ascii="Arial" w:hAnsi="Arial" w:cs="Arial"/>
              </w:rPr>
            </w:pPr>
            <w:r w:rsidRPr="0017315C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>&amp; Career Development 3</w:t>
            </w:r>
          </w:p>
        </w:tc>
      </w:tr>
    </w:tbl>
    <w:p w:rsidR="006779E5" w:rsidRPr="003354BC" w:rsidRDefault="006779E5" w:rsidP="00B17F99">
      <w:pPr>
        <w:rPr>
          <w:rFonts w:ascii="Arial" w:hAnsi="Arial" w:cs="Arial"/>
          <w:b/>
          <w:sz w:val="18"/>
          <w:szCs w:val="16"/>
        </w:rPr>
      </w:pPr>
    </w:p>
    <w:p w:rsidR="006779E5" w:rsidRPr="003354BC" w:rsidRDefault="006779E5" w:rsidP="00B17F99">
      <w:pPr>
        <w:rPr>
          <w:rFonts w:ascii="Arial" w:hAnsi="Arial" w:cs="Arial"/>
          <w:b/>
          <w:sz w:val="18"/>
          <w:szCs w:val="16"/>
        </w:rPr>
      </w:pPr>
    </w:p>
    <w:p w:rsidR="00566C42" w:rsidRDefault="000F5D9C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18"/>
          <w:szCs w:val="16"/>
        </w:rPr>
        <w:t>All cohorts will be offered subject to sufficient enrolments</w:t>
      </w:r>
    </w:p>
    <w:p w:rsidR="00566C42" w:rsidRDefault="00566C42">
      <w:pPr>
        <w:rPr>
          <w:rFonts w:ascii="Arial" w:hAnsi="Arial" w:cs="Arial"/>
          <w:b/>
          <w:sz w:val="32"/>
          <w:szCs w:val="22"/>
        </w:rPr>
      </w:pPr>
    </w:p>
    <w:p w:rsidR="006779E5" w:rsidRPr="003354BC" w:rsidRDefault="006779E5" w:rsidP="006779E5">
      <w:pPr>
        <w:rPr>
          <w:rFonts w:ascii="Arial" w:hAnsi="Arial" w:cs="Arial"/>
          <w:b/>
          <w:sz w:val="32"/>
          <w:szCs w:val="22"/>
        </w:rPr>
      </w:pPr>
      <w:r w:rsidRPr="003354BC">
        <w:rPr>
          <w:rFonts w:ascii="Arial" w:hAnsi="Arial" w:cs="Arial"/>
          <w:b/>
          <w:sz w:val="32"/>
          <w:szCs w:val="22"/>
        </w:rPr>
        <w:t xml:space="preserve">About the Certificate in Foundation Studies (Level </w:t>
      </w:r>
      <w:r w:rsidR="00D46FA6">
        <w:rPr>
          <w:rFonts w:ascii="Arial" w:hAnsi="Arial" w:cs="Arial"/>
          <w:b/>
          <w:sz w:val="32"/>
          <w:szCs w:val="22"/>
        </w:rPr>
        <w:t>3</w:t>
      </w:r>
      <w:r w:rsidRPr="003354BC">
        <w:rPr>
          <w:rFonts w:ascii="Arial" w:hAnsi="Arial" w:cs="Arial"/>
          <w:b/>
          <w:sz w:val="32"/>
          <w:szCs w:val="22"/>
        </w:rPr>
        <w:t>)</w:t>
      </w:r>
    </w:p>
    <w:p w:rsidR="006779E5" w:rsidRPr="003354BC" w:rsidRDefault="006779E5" w:rsidP="006779E5">
      <w:pPr>
        <w:rPr>
          <w:rFonts w:ascii="Arial" w:hAnsi="Arial" w:cs="Arial"/>
          <w:szCs w:val="22"/>
        </w:rPr>
      </w:pPr>
    </w:p>
    <w:p w:rsidR="003354BC" w:rsidRDefault="006779E5" w:rsidP="006779E5">
      <w:pPr>
        <w:rPr>
          <w:rFonts w:ascii="Arial" w:hAnsi="Arial" w:cs="Arial"/>
          <w:szCs w:val="22"/>
        </w:rPr>
      </w:pPr>
      <w:r w:rsidRPr="003354BC">
        <w:rPr>
          <w:rFonts w:ascii="Arial" w:hAnsi="Arial" w:cs="Arial"/>
          <w:szCs w:val="22"/>
        </w:rPr>
        <w:t xml:space="preserve">The Certificate in Foundation Studies (Level </w:t>
      </w:r>
      <w:r w:rsidR="00D46FA6">
        <w:rPr>
          <w:rFonts w:ascii="Arial" w:hAnsi="Arial" w:cs="Arial"/>
          <w:szCs w:val="22"/>
        </w:rPr>
        <w:t>3</w:t>
      </w:r>
      <w:r w:rsidRPr="003354BC">
        <w:rPr>
          <w:rFonts w:ascii="Arial" w:hAnsi="Arial" w:cs="Arial"/>
          <w:szCs w:val="22"/>
        </w:rPr>
        <w:t xml:space="preserve">) is normally completed in one semester (16 weeks) of full-time study. Full-time study means approximately 20 hours of lectures/tutorials </w:t>
      </w:r>
      <w:r w:rsidR="008969A9">
        <w:rPr>
          <w:rFonts w:ascii="Arial" w:hAnsi="Arial" w:cs="Arial"/>
          <w:szCs w:val="22"/>
        </w:rPr>
        <w:t xml:space="preserve">at Unitec </w:t>
      </w:r>
      <w:r w:rsidRPr="003354BC">
        <w:rPr>
          <w:rFonts w:ascii="Arial" w:hAnsi="Arial" w:cs="Arial"/>
          <w:szCs w:val="22"/>
        </w:rPr>
        <w:t>and 20 hours of self-directed learning</w:t>
      </w:r>
      <w:r w:rsidR="008969A9">
        <w:rPr>
          <w:rFonts w:ascii="Arial" w:hAnsi="Arial" w:cs="Arial"/>
          <w:szCs w:val="22"/>
        </w:rPr>
        <w:t>. T</w:t>
      </w:r>
      <w:r w:rsidRPr="003354BC">
        <w:rPr>
          <w:rFonts w:ascii="Arial" w:hAnsi="Arial" w:cs="Arial"/>
          <w:szCs w:val="22"/>
        </w:rPr>
        <w:t xml:space="preserve">hat’s a total of 40 hours of study each week. </w:t>
      </w:r>
    </w:p>
    <w:p w:rsidR="003354BC" w:rsidRDefault="003354BC" w:rsidP="006779E5">
      <w:pPr>
        <w:rPr>
          <w:rFonts w:ascii="Arial" w:hAnsi="Arial" w:cs="Arial"/>
          <w:szCs w:val="22"/>
        </w:rPr>
      </w:pPr>
    </w:p>
    <w:p w:rsidR="006779E5" w:rsidRPr="003354BC" w:rsidRDefault="006779E5" w:rsidP="006779E5">
      <w:pPr>
        <w:rPr>
          <w:rFonts w:ascii="Arial" w:hAnsi="Arial" w:cs="Arial"/>
          <w:szCs w:val="22"/>
        </w:rPr>
      </w:pPr>
      <w:r w:rsidRPr="003354BC">
        <w:rPr>
          <w:rFonts w:ascii="Arial" w:hAnsi="Arial" w:cs="Arial"/>
          <w:szCs w:val="22"/>
        </w:rPr>
        <w:t xml:space="preserve">Lectures </w:t>
      </w:r>
      <w:r w:rsidR="008969A9">
        <w:rPr>
          <w:rFonts w:ascii="Arial" w:hAnsi="Arial" w:cs="Arial"/>
          <w:szCs w:val="22"/>
        </w:rPr>
        <w:t>take place between</w:t>
      </w:r>
      <w:r w:rsidRPr="003354BC">
        <w:rPr>
          <w:rFonts w:ascii="Arial" w:hAnsi="Arial" w:cs="Arial"/>
          <w:szCs w:val="22"/>
        </w:rPr>
        <w:t xml:space="preserve"> 8.30am and 5pm Monday to Friday</w:t>
      </w:r>
      <w:r w:rsidR="008969A9">
        <w:rPr>
          <w:rFonts w:ascii="Arial" w:hAnsi="Arial" w:cs="Arial"/>
          <w:szCs w:val="22"/>
        </w:rPr>
        <w:t>.</w:t>
      </w:r>
      <w:r w:rsidRPr="003354BC">
        <w:rPr>
          <w:rFonts w:ascii="Arial" w:hAnsi="Arial" w:cs="Arial"/>
          <w:szCs w:val="22"/>
        </w:rPr>
        <w:t xml:space="preserve"> </w:t>
      </w:r>
      <w:r w:rsidR="008969A9">
        <w:rPr>
          <w:rFonts w:ascii="Arial" w:hAnsi="Arial" w:cs="Arial"/>
          <w:szCs w:val="22"/>
        </w:rPr>
        <w:t>You</w:t>
      </w:r>
      <w:r w:rsidRPr="003354BC">
        <w:rPr>
          <w:rFonts w:ascii="Arial" w:hAnsi="Arial" w:cs="Arial"/>
          <w:szCs w:val="22"/>
        </w:rPr>
        <w:t xml:space="preserve"> should attend all lectures to give </w:t>
      </w:r>
      <w:r w:rsidR="008969A9">
        <w:rPr>
          <w:rFonts w:ascii="Arial" w:hAnsi="Arial" w:cs="Arial"/>
          <w:szCs w:val="22"/>
        </w:rPr>
        <w:t>yourself</w:t>
      </w:r>
      <w:r w:rsidR="008969A9" w:rsidRPr="003354BC">
        <w:rPr>
          <w:rFonts w:ascii="Arial" w:hAnsi="Arial" w:cs="Arial"/>
          <w:szCs w:val="22"/>
        </w:rPr>
        <w:t xml:space="preserve"> </w:t>
      </w:r>
      <w:r w:rsidRPr="003354BC">
        <w:rPr>
          <w:rFonts w:ascii="Arial" w:hAnsi="Arial" w:cs="Arial"/>
          <w:szCs w:val="22"/>
        </w:rPr>
        <w:t>the best chance of success.</w:t>
      </w:r>
    </w:p>
    <w:p w:rsidR="006779E5" w:rsidRPr="003354BC" w:rsidRDefault="006779E5" w:rsidP="006779E5">
      <w:pPr>
        <w:rPr>
          <w:rFonts w:ascii="Arial" w:hAnsi="Arial" w:cs="Arial"/>
          <w:szCs w:val="22"/>
        </w:rPr>
      </w:pPr>
    </w:p>
    <w:p w:rsidR="006779E5" w:rsidRPr="003354BC" w:rsidRDefault="008969A9" w:rsidP="006779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You’ll be enrolled</w:t>
      </w:r>
      <w:r w:rsidR="006779E5" w:rsidRPr="003354BC">
        <w:rPr>
          <w:rFonts w:ascii="Arial" w:hAnsi="Arial" w:cs="Arial"/>
          <w:szCs w:val="22"/>
        </w:rPr>
        <w:t xml:space="preserve"> in four courses (</w:t>
      </w:r>
      <w:r>
        <w:rPr>
          <w:rFonts w:ascii="Arial" w:hAnsi="Arial" w:cs="Arial"/>
          <w:szCs w:val="22"/>
        </w:rPr>
        <w:t xml:space="preserve">15 </w:t>
      </w:r>
      <w:r w:rsidR="006779E5" w:rsidRPr="003354BC">
        <w:rPr>
          <w:rFonts w:ascii="Arial" w:hAnsi="Arial" w:cs="Arial"/>
          <w:szCs w:val="22"/>
        </w:rPr>
        <w:t>credits</w:t>
      </w:r>
      <w:r>
        <w:rPr>
          <w:rFonts w:ascii="Arial" w:hAnsi="Arial" w:cs="Arial"/>
          <w:szCs w:val="22"/>
        </w:rPr>
        <w:t xml:space="preserve"> each</w:t>
      </w:r>
      <w:r w:rsidR="006779E5" w:rsidRPr="003354BC">
        <w:rPr>
          <w:rFonts w:ascii="Arial" w:hAnsi="Arial" w:cs="Arial"/>
          <w:szCs w:val="22"/>
        </w:rPr>
        <w:t xml:space="preserve">) and </w:t>
      </w:r>
      <w:r>
        <w:rPr>
          <w:rFonts w:ascii="Arial" w:hAnsi="Arial" w:cs="Arial"/>
          <w:szCs w:val="22"/>
        </w:rPr>
        <w:t>you need to</w:t>
      </w:r>
      <w:r w:rsidR="006779E5" w:rsidRPr="003354BC">
        <w:rPr>
          <w:rFonts w:ascii="Arial" w:hAnsi="Arial" w:cs="Arial"/>
          <w:szCs w:val="22"/>
        </w:rPr>
        <w:t xml:space="preserve"> successfully</w:t>
      </w:r>
      <w:r>
        <w:rPr>
          <w:rFonts w:ascii="Arial" w:hAnsi="Arial" w:cs="Arial"/>
          <w:szCs w:val="22"/>
        </w:rPr>
        <w:t xml:space="preserve"> complete these</w:t>
      </w:r>
      <w:r w:rsidR="006779E5" w:rsidRPr="003354BC">
        <w:rPr>
          <w:rFonts w:ascii="Arial" w:hAnsi="Arial" w:cs="Arial"/>
          <w:szCs w:val="22"/>
        </w:rPr>
        <w:t xml:space="preserve"> to be eligible to graduate and receive the Certificate in Foundation Studies, Level </w:t>
      </w:r>
      <w:r w:rsidR="00444960">
        <w:rPr>
          <w:rFonts w:ascii="Arial" w:hAnsi="Arial" w:cs="Arial"/>
          <w:szCs w:val="22"/>
        </w:rPr>
        <w:t>3</w:t>
      </w:r>
      <w:r w:rsidR="006779E5" w:rsidRPr="003354BC">
        <w:rPr>
          <w:rFonts w:ascii="Arial" w:hAnsi="Arial" w:cs="Arial"/>
          <w:szCs w:val="22"/>
        </w:rPr>
        <w:t>.</w:t>
      </w:r>
      <w:r w:rsidR="00D31D2B">
        <w:rPr>
          <w:rFonts w:ascii="Arial" w:hAnsi="Arial" w:cs="Arial"/>
          <w:szCs w:val="22"/>
        </w:rPr>
        <w:t xml:space="preserve"> To be eligible to apply to the Certificate of University Preparation Level 4 you will need to achieve a B- grade point average across the four courses at Level 3. </w:t>
      </w:r>
    </w:p>
    <w:p w:rsidR="006779E5" w:rsidRPr="006779E5" w:rsidRDefault="006779E5" w:rsidP="00B17F99">
      <w:pPr>
        <w:rPr>
          <w:rFonts w:asciiTheme="minorHAnsi" w:hAnsiTheme="minorHAnsi" w:cstheme="minorHAnsi"/>
          <w:b/>
          <w:sz w:val="18"/>
          <w:szCs w:val="16"/>
        </w:rPr>
      </w:pPr>
    </w:p>
    <w:sectPr w:rsidR="006779E5" w:rsidRPr="006779E5" w:rsidSect="006779E5">
      <w:headerReference w:type="first" r:id="rId8"/>
      <w:pgSz w:w="11906" w:h="16838"/>
      <w:pgMar w:top="118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16" w:rsidRDefault="00C26216" w:rsidP="006779E5">
      <w:r>
        <w:separator/>
      </w:r>
    </w:p>
  </w:endnote>
  <w:endnote w:type="continuationSeparator" w:id="0">
    <w:p w:rsidR="00C26216" w:rsidRDefault="00C26216" w:rsidP="0067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16" w:rsidRDefault="00C26216" w:rsidP="006779E5">
      <w:r>
        <w:separator/>
      </w:r>
    </w:p>
  </w:footnote>
  <w:footnote w:type="continuationSeparator" w:id="0">
    <w:p w:rsidR="00C26216" w:rsidRDefault="00C26216" w:rsidP="0067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E5" w:rsidRDefault="006779E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-452120</wp:posOffset>
          </wp:positionV>
          <wp:extent cx="7583170" cy="1739900"/>
          <wp:effectExtent l="0" t="0" r="0" b="0"/>
          <wp:wrapThrough wrapText="bothSides">
            <wp:wrapPolygon edited="0">
              <wp:start x="0" y="0"/>
              <wp:lineTo x="0" y="21285"/>
              <wp:lineTo x="21542" y="21285"/>
              <wp:lineTo x="21542" y="0"/>
              <wp:lineTo x="0" y="0"/>
            </wp:wrapPolygon>
          </wp:wrapThrough>
          <wp:docPr id="1" name="Picture 1" descr="bann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A6933"/>
    <w:multiLevelType w:val="hybridMultilevel"/>
    <w:tmpl w:val="78E429FE"/>
    <w:lvl w:ilvl="0" w:tplc="CCD6A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36680"/>
    <w:multiLevelType w:val="hybridMultilevel"/>
    <w:tmpl w:val="2B20AF42"/>
    <w:lvl w:ilvl="0" w:tplc="DE2E1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B0F"/>
    <w:multiLevelType w:val="hybridMultilevel"/>
    <w:tmpl w:val="F3965AEA"/>
    <w:lvl w:ilvl="0" w:tplc="C6704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13C"/>
    <w:rsid w:val="00011E2B"/>
    <w:rsid w:val="00047E50"/>
    <w:rsid w:val="00057453"/>
    <w:rsid w:val="000671C9"/>
    <w:rsid w:val="000876FD"/>
    <w:rsid w:val="000B0EF0"/>
    <w:rsid w:val="000B4E93"/>
    <w:rsid w:val="000C6B9D"/>
    <w:rsid w:val="000E30F7"/>
    <w:rsid w:val="000F5D9C"/>
    <w:rsid w:val="00114988"/>
    <w:rsid w:val="00172ABA"/>
    <w:rsid w:val="0017315C"/>
    <w:rsid w:val="001C1DBB"/>
    <w:rsid w:val="00200A29"/>
    <w:rsid w:val="00261EFE"/>
    <w:rsid w:val="0028684C"/>
    <w:rsid w:val="002B2560"/>
    <w:rsid w:val="002F413C"/>
    <w:rsid w:val="00315010"/>
    <w:rsid w:val="003354BC"/>
    <w:rsid w:val="00340E32"/>
    <w:rsid w:val="003B15EC"/>
    <w:rsid w:val="00421BBC"/>
    <w:rsid w:val="00444960"/>
    <w:rsid w:val="00475C04"/>
    <w:rsid w:val="005043B0"/>
    <w:rsid w:val="00566C42"/>
    <w:rsid w:val="005709F8"/>
    <w:rsid w:val="005A7F98"/>
    <w:rsid w:val="005F1AE4"/>
    <w:rsid w:val="005F602F"/>
    <w:rsid w:val="006779E5"/>
    <w:rsid w:val="006907E8"/>
    <w:rsid w:val="006B2714"/>
    <w:rsid w:val="0075609B"/>
    <w:rsid w:val="0077564F"/>
    <w:rsid w:val="007C1371"/>
    <w:rsid w:val="007D2637"/>
    <w:rsid w:val="008001CD"/>
    <w:rsid w:val="00827C39"/>
    <w:rsid w:val="00845D95"/>
    <w:rsid w:val="00864E5A"/>
    <w:rsid w:val="00875FD8"/>
    <w:rsid w:val="0088298F"/>
    <w:rsid w:val="008969A9"/>
    <w:rsid w:val="008D5BFA"/>
    <w:rsid w:val="008E0AF9"/>
    <w:rsid w:val="009A30A8"/>
    <w:rsid w:val="009A5E17"/>
    <w:rsid w:val="00A554EB"/>
    <w:rsid w:val="00A6233F"/>
    <w:rsid w:val="00A81B32"/>
    <w:rsid w:val="00B153B0"/>
    <w:rsid w:val="00B170D8"/>
    <w:rsid w:val="00B17F99"/>
    <w:rsid w:val="00BA4637"/>
    <w:rsid w:val="00BC2735"/>
    <w:rsid w:val="00C06043"/>
    <w:rsid w:val="00C0747A"/>
    <w:rsid w:val="00C112F4"/>
    <w:rsid w:val="00C26216"/>
    <w:rsid w:val="00C91299"/>
    <w:rsid w:val="00CC5CA3"/>
    <w:rsid w:val="00CF3E76"/>
    <w:rsid w:val="00D13019"/>
    <w:rsid w:val="00D263C8"/>
    <w:rsid w:val="00D31D2B"/>
    <w:rsid w:val="00D46FA6"/>
    <w:rsid w:val="00D50CD2"/>
    <w:rsid w:val="00D57CD0"/>
    <w:rsid w:val="00D71543"/>
    <w:rsid w:val="00E41C71"/>
    <w:rsid w:val="00EB4107"/>
    <w:rsid w:val="00F66360"/>
    <w:rsid w:val="00F811B9"/>
    <w:rsid w:val="00FD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54D47-C15F-478F-97B5-5B4E7102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D2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E5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67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9E5"/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A9"/>
    <w:rPr>
      <w:rFonts w:ascii="Lucida Grande" w:hAnsi="Lucida Grande"/>
      <w:sz w:val="18"/>
      <w:szCs w:val="1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6C0A-7A08-4049-9DFD-3BBA7A82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 New Zealand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Roberts</dc:creator>
  <cp:lastModifiedBy>Simone Fernandes</cp:lastModifiedBy>
  <cp:revision>2</cp:revision>
  <cp:lastPrinted>2013-10-25T00:35:00Z</cp:lastPrinted>
  <dcterms:created xsi:type="dcterms:W3CDTF">2016-01-13T01:45:00Z</dcterms:created>
  <dcterms:modified xsi:type="dcterms:W3CDTF">2016-01-13T01:45:00Z</dcterms:modified>
</cp:coreProperties>
</file>